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E607C9" w14:textId="77777777" w:rsidR="00907C2E" w:rsidRPr="00347BD0" w:rsidRDefault="00907C2E" w:rsidP="00907C2E">
      <w:pPr>
        <w:spacing w:after="0"/>
        <w:rPr>
          <w:b/>
          <w:bCs/>
          <w:color w:val="000000" w:themeColor="text1"/>
          <w:sz w:val="32"/>
          <w:szCs w:val="32"/>
        </w:rPr>
      </w:pPr>
      <w:r w:rsidRPr="00347BD0">
        <w:rPr>
          <w:b/>
          <w:bCs/>
          <w:noProof/>
          <w:color w:val="000000" w:themeColor="text1"/>
          <w:sz w:val="32"/>
          <w:szCs w:val="32"/>
        </w:rPr>
        <w:drawing>
          <wp:anchor distT="0" distB="180340" distL="114300" distR="114300" simplePos="0" relativeHeight="251660288" behindDoc="1" locked="0" layoutInCell="1" allowOverlap="1" wp14:anchorId="16C593F9" wp14:editId="34CA64CA">
            <wp:simplePos x="0" y="0"/>
            <wp:positionH relativeFrom="column">
              <wp:posOffset>0</wp:posOffset>
            </wp:positionH>
            <wp:positionV relativeFrom="paragraph">
              <wp:posOffset>0</wp:posOffset>
            </wp:positionV>
            <wp:extent cx="5727600" cy="1119600"/>
            <wp:effectExtent l="0" t="0" r="635" b="0"/>
            <wp:wrapTight wrapText="bothSides">
              <wp:wrapPolygon edited="0">
                <wp:start x="0" y="0"/>
                <wp:lineTo x="0" y="21318"/>
                <wp:lineTo x="21554" y="21318"/>
                <wp:lineTo x="21554" y="0"/>
                <wp:lineTo x="0" y="0"/>
              </wp:wrapPolygon>
            </wp:wrapTight>
            <wp:docPr id="211785598" name="Picture 1" descr="A logo for a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153858" name="Picture 1" descr="A logo for a bu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600" cy="1119600"/>
                    </a:xfrm>
                    <a:prstGeom prst="rect">
                      <a:avLst/>
                    </a:prstGeom>
                  </pic:spPr>
                </pic:pic>
              </a:graphicData>
            </a:graphic>
            <wp14:sizeRelH relativeFrom="margin">
              <wp14:pctWidth>0</wp14:pctWidth>
            </wp14:sizeRelH>
            <wp14:sizeRelV relativeFrom="margin">
              <wp14:pctHeight>0</wp14:pctHeight>
            </wp14:sizeRelV>
          </wp:anchor>
        </w:drawing>
      </w:r>
      <w:r w:rsidRPr="00347BD0">
        <w:rPr>
          <w:b/>
          <w:bCs/>
          <w:color w:val="000000" w:themeColor="text1"/>
          <w:sz w:val="32"/>
          <w:szCs w:val="32"/>
        </w:rPr>
        <w:t>PRESS RELEASE</w:t>
      </w:r>
    </w:p>
    <w:p w14:paraId="5921D1B3" w14:textId="4A50CC0F" w:rsidR="002A24FF" w:rsidRPr="00602965" w:rsidRDefault="0028325D" w:rsidP="00C31E14">
      <w:pPr>
        <w:jc w:val="center"/>
        <w:rPr>
          <w:sz w:val="40"/>
          <w:szCs w:val="40"/>
        </w:rPr>
      </w:pPr>
      <w:r>
        <w:rPr>
          <w:sz w:val="40"/>
          <w:szCs w:val="40"/>
        </w:rPr>
        <w:t>Abbey concert will hit the right note for Bobby Van</w:t>
      </w:r>
    </w:p>
    <w:p w14:paraId="2A964656" w14:textId="2ABC50E4" w:rsidR="005437BA" w:rsidRDefault="004C332B" w:rsidP="005437BA">
      <w:pPr>
        <w:spacing w:after="80"/>
      </w:pPr>
      <w:r>
        <w:t>A STIRRING evening of music amid the splendour of Malmesbury Abbey will raise money for the Wiltshire Bobby Van</w:t>
      </w:r>
      <w:r w:rsidR="003C6309">
        <w:t xml:space="preserve"> Trust</w:t>
      </w:r>
      <w:r>
        <w:t>.</w:t>
      </w:r>
    </w:p>
    <w:p w14:paraId="3530F377" w14:textId="4FF490F5" w:rsidR="004C332B" w:rsidRDefault="004C332B" w:rsidP="005437BA">
      <w:pPr>
        <w:spacing w:after="80"/>
      </w:pPr>
      <w:r>
        <w:t xml:space="preserve">Music </w:t>
      </w:r>
      <w:r w:rsidR="00094D2D">
        <w:t>a</w:t>
      </w:r>
      <w:r>
        <w:t xml:space="preserve">t </w:t>
      </w:r>
      <w:r w:rsidR="00094D2D">
        <w:t>t</w:t>
      </w:r>
      <w:r>
        <w:t xml:space="preserve">he Abbey on October </w:t>
      </w:r>
      <w:r w:rsidR="001C779E">
        <w:t>10 will also support the Wiltshire Concert Band, which will perform p</w:t>
      </w:r>
      <w:r>
        <w:t xml:space="preserve">opular classics and new interpretations of favourite pop standards </w:t>
      </w:r>
      <w:r w:rsidR="001C779E">
        <w:t>alongside</w:t>
      </w:r>
      <w:r>
        <w:t xml:space="preserve"> the Cantanti Choir.</w:t>
      </w:r>
    </w:p>
    <w:p w14:paraId="06673AE5" w14:textId="53C4E080" w:rsidR="00094D2D" w:rsidRDefault="00094D2D" w:rsidP="005437BA">
      <w:pPr>
        <w:spacing w:after="80"/>
      </w:pPr>
      <w:r>
        <w:t xml:space="preserve">Bobby Van Director Jennie Shaw said the performers have put together a programme that features something for everyone, with </w:t>
      </w:r>
      <w:r w:rsidR="008C67E3">
        <w:t xml:space="preserve">popular </w:t>
      </w:r>
      <w:r>
        <w:t xml:space="preserve">classics like </w:t>
      </w:r>
      <w:r w:rsidR="008C67E3">
        <w:t>Goff Richards’ brass band March</w:t>
      </w:r>
      <w:r w:rsidR="0035110E">
        <w:t xml:space="preserve"> and</w:t>
      </w:r>
      <w:r w:rsidR="008C67E3">
        <w:t xml:space="preserve"> songs by The Beatles, Leonard Cohen, Neil Diamond and Boston.</w:t>
      </w:r>
    </w:p>
    <w:p w14:paraId="62AA7051" w14:textId="019EC9EA" w:rsidR="008C67E3" w:rsidRDefault="008C67E3" w:rsidP="005437BA">
      <w:pPr>
        <w:spacing w:after="80"/>
      </w:pPr>
      <w:r>
        <w:t>“We will also have a wonderfully rousing Last Night of the Proms finale, with Rule</w:t>
      </w:r>
      <w:r w:rsidR="003C6309">
        <w:t>,</w:t>
      </w:r>
      <w:r>
        <w:t xml:space="preserve"> Britannia</w:t>
      </w:r>
      <w:r w:rsidR="003C6309">
        <w:t>!</w:t>
      </w:r>
      <w:r>
        <w:t xml:space="preserve">, Pomp and Circumstance and Jerusalem, complete with </w:t>
      </w:r>
      <w:r w:rsidR="003C6309" w:rsidRPr="003C6309">
        <w:t>Union flags waving and the audience encouraged to sing along, it promises to be a truly memorable and uplifting end to a wonderful evening</w:t>
      </w:r>
      <w:r w:rsidR="0035110E">
        <w:t>,</w:t>
      </w:r>
      <w:r>
        <w:t>” said Jennie.</w:t>
      </w:r>
    </w:p>
    <w:p w14:paraId="191D0597" w14:textId="7469F991" w:rsidR="004C332B" w:rsidRDefault="004C332B" w:rsidP="005437BA">
      <w:pPr>
        <w:spacing w:after="80"/>
      </w:pPr>
      <w:r>
        <w:t xml:space="preserve">The concert band, which changed its name from the Wiltshire Police Band in April, has been performing all over the South West since </w:t>
      </w:r>
      <w:r w:rsidR="00094D2D">
        <w:t xml:space="preserve">its formation in 1985 at </w:t>
      </w:r>
      <w:r w:rsidR="00094D2D" w:rsidRPr="00094D2D">
        <w:t>charity fundraisers</w:t>
      </w:r>
      <w:r w:rsidR="00094D2D">
        <w:t>,</w:t>
      </w:r>
      <w:r w:rsidR="00094D2D" w:rsidRPr="00094D2D">
        <w:t xml:space="preserve"> community festivals </w:t>
      </w:r>
      <w:r w:rsidR="00094D2D">
        <w:t xml:space="preserve">and </w:t>
      </w:r>
      <w:r w:rsidR="00094D2D" w:rsidRPr="00094D2D">
        <w:t>civic events</w:t>
      </w:r>
      <w:r w:rsidR="0035110E">
        <w:t>, led by musical director Martin Perry</w:t>
      </w:r>
      <w:r w:rsidR="00094D2D">
        <w:t>.</w:t>
      </w:r>
      <w:r w:rsidR="008E315E">
        <w:t xml:space="preserve"> </w:t>
      </w:r>
    </w:p>
    <w:p w14:paraId="053209AA" w14:textId="7494DF1A" w:rsidR="00094D2D" w:rsidRDefault="00094D2D" w:rsidP="005437BA">
      <w:pPr>
        <w:spacing w:after="80"/>
      </w:pPr>
      <w:r>
        <w:t>Cantanti</w:t>
      </w:r>
      <w:r w:rsidR="008C67E3">
        <w:t xml:space="preserve"> is a mixed voice choir </w:t>
      </w:r>
      <w:r>
        <w:t>based in Royal Wootton Bassett</w:t>
      </w:r>
      <w:r w:rsidR="008C67E3">
        <w:t xml:space="preserve">. Since its formation in </w:t>
      </w:r>
      <w:r>
        <w:t>2010</w:t>
      </w:r>
      <w:r w:rsidR="008C67E3">
        <w:t xml:space="preserve"> it </w:t>
      </w:r>
      <w:r>
        <w:t xml:space="preserve">has earned a reputation for its lively and engaging repertoire, </w:t>
      </w:r>
      <w:r w:rsidRPr="00094D2D">
        <w:t>from classical and madrigals to songs from the shows and contemporary pop</w:t>
      </w:r>
      <w:r>
        <w:t>. Led by musical director Lisa Williams, it performs at choral competitions, festivals and community events.</w:t>
      </w:r>
    </w:p>
    <w:p w14:paraId="4F7DB4BD" w14:textId="7E84530F" w:rsidR="00094D2D" w:rsidRDefault="00094D2D" w:rsidP="005437BA">
      <w:pPr>
        <w:spacing w:after="80"/>
      </w:pPr>
      <w:r>
        <w:t xml:space="preserve">They will be joined by soprano Kristina Takashina, who has sung with </w:t>
      </w:r>
      <w:r w:rsidRPr="00094D2D">
        <w:t>the British Youth Opera and BBC Scottish Symphony Orchestra</w:t>
      </w:r>
      <w:r>
        <w:t xml:space="preserve">, as well as working as a </w:t>
      </w:r>
      <w:r w:rsidRPr="00094D2D">
        <w:t>voice over artist for Japanese gaming companies and in commercials.</w:t>
      </w:r>
    </w:p>
    <w:p w14:paraId="6070208E" w14:textId="77777777" w:rsidR="001037BE" w:rsidRDefault="001037BE" w:rsidP="001037BE">
      <w:pPr>
        <w:spacing w:after="80"/>
      </w:pPr>
      <w:r>
        <w:t>Karen West from the band said money raised will help fund a new training band. “</w:t>
      </w:r>
      <w:r>
        <w:t>This will offer a musical experience to players of brass, woodwind and percussion instruments who have started their musical journey but have not reached the standard of existing ensembles within the county</w:t>
      </w:r>
      <w:r>
        <w:t>,” she said.</w:t>
      </w:r>
    </w:p>
    <w:p w14:paraId="0E56B01C" w14:textId="647D63D0" w:rsidR="001037BE" w:rsidRDefault="001037BE" w:rsidP="001037BE">
      <w:pPr>
        <w:spacing w:after="80"/>
      </w:pPr>
      <w:r>
        <w:t>“</w:t>
      </w:r>
      <w:r>
        <w:t xml:space="preserve">Players will be mentored by members of the </w:t>
      </w:r>
      <w:r>
        <w:t>b</w:t>
      </w:r>
      <w:r>
        <w:t>and as a way to build confidence in a fun and supportive setting. Music is a great way to develop skills in communication, concentration, mental agility and organisation as well as enhancing well-being making a positive impact on mental health. The band will be a crucial stepping stone enabling players to make informed decisions on the next stages of their chosen musical path.</w:t>
      </w:r>
      <w:r>
        <w:t>”</w:t>
      </w:r>
    </w:p>
    <w:p w14:paraId="75E57A0A" w14:textId="77777777" w:rsidR="0028325D" w:rsidRDefault="0028325D" w:rsidP="0028325D">
      <w:pPr>
        <w:spacing w:after="80"/>
      </w:pPr>
      <w:r>
        <w:t xml:space="preserve">The Wiltshire Bobby Van Trust works in partnership with Wiltshire Police to offer and fit home security measures such a door and window locks, key safes and door chains for people over 60, </w:t>
      </w:r>
      <w:r>
        <w:lastRenderedPageBreak/>
        <w:t>those at risk of domestic abuse or over 18 with a registered disability. The service, which operates all across Wiltshire and Swindon, is completely free.</w:t>
      </w:r>
    </w:p>
    <w:p w14:paraId="293B9649" w14:textId="7E84473A" w:rsidR="008C67E3" w:rsidRDefault="008C67E3" w:rsidP="005437BA">
      <w:pPr>
        <w:spacing w:after="80"/>
      </w:pPr>
      <w:r>
        <w:t xml:space="preserve">“It will be a marvellous occasion in a splendid setting that </w:t>
      </w:r>
      <w:r w:rsidR="0035110E">
        <w:t xml:space="preserve">has </w:t>
      </w:r>
      <w:r>
        <w:t xml:space="preserve">really lends itself to this kind of music,” said Jennie. “We are very fortunate to have performers of this calibre in Wiltshire and Music at the Abbey will be a chance to </w:t>
      </w:r>
      <w:r w:rsidR="003C6309">
        <w:t>showcase their exceptional talent</w:t>
      </w:r>
      <w:r>
        <w:t>.</w:t>
      </w:r>
    </w:p>
    <w:p w14:paraId="12988DF0" w14:textId="150164F1" w:rsidR="008C67E3" w:rsidRDefault="008C67E3" w:rsidP="005437BA">
      <w:pPr>
        <w:spacing w:after="80"/>
      </w:pPr>
      <w:r>
        <w:t>“</w:t>
      </w:r>
      <w:r w:rsidR="003C6309" w:rsidRPr="003C6309">
        <w:t>Events like this are vital to our work. We need to raise £400,000 every year to maintain our essential services, and we receive no statutory funding. By joining us, people will not only enjoy an outstanding concert but also help ensure we can continue supporting those who need us most</w:t>
      </w:r>
      <w:r>
        <w:t>.</w:t>
      </w:r>
      <w:r w:rsidR="003C6309">
        <w:t>”</w:t>
      </w:r>
    </w:p>
    <w:p w14:paraId="59F83098" w14:textId="6715DDA4" w:rsidR="00072919" w:rsidRDefault="008C67E3" w:rsidP="008C67E3">
      <w:pPr>
        <w:spacing w:after="80"/>
        <w:rPr>
          <w:rFonts w:ascii="Calibri" w:eastAsia="Calibri" w:hAnsi="Calibri" w:cs="Calibri"/>
        </w:rPr>
      </w:pPr>
      <w:r>
        <w:t xml:space="preserve">Tickets are £35, including drinks and canapés, available from </w:t>
      </w:r>
      <w:r w:rsidR="00072919">
        <w:rPr>
          <w:rFonts w:ascii="Calibri" w:eastAsia="Calibri" w:hAnsi="Calibri" w:cs="Calibri"/>
        </w:rPr>
        <w:t>wiltshirebobbyvan.</w:t>
      </w:r>
      <w:r w:rsidR="002A24FF">
        <w:rPr>
          <w:rFonts w:ascii="Calibri" w:eastAsia="Calibri" w:hAnsi="Calibri" w:cs="Calibri"/>
        </w:rPr>
        <w:t>org</w:t>
      </w:r>
      <w:r w:rsidR="00072919">
        <w:rPr>
          <w:rFonts w:ascii="Calibri" w:eastAsia="Calibri" w:hAnsi="Calibri" w:cs="Calibri"/>
        </w:rPr>
        <w:t>.uk</w:t>
      </w:r>
      <w:r w:rsidR="0028325D">
        <w:rPr>
          <w:rFonts w:ascii="Calibri" w:eastAsia="Calibri" w:hAnsi="Calibri" w:cs="Calibri"/>
        </w:rPr>
        <w:t>/future-events</w:t>
      </w:r>
      <w:r w:rsidR="00072919">
        <w:rPr>
          <w:rFonts w:ascii="Calibri" w:eastAsia="Calibri" w:hAnsi="Calibri" w:cs="Calibri"/>
        </w:rPr>
        <w:t>.</w:t>
      </w:r>
    </w:p>
    <w:p w14:paraId="22C84A9A" w14:textId="5F328059" w:rsidR="002E771E" w:rsidRDefault="002E771E" w:rsidP="00BB57A7">
      <w:pPr>
        <w:spacing w:after="80"/>
      </w:pPr>
      <w:r>
        <w:t>ENDS</w:t>
      </w:r>
    </w:p>
    <w:p w14:paraId="6CA20CA8" w14:textId="59F2550B" w:rsidR="00A374CA" w:rsidRDefault="00A374CA" w:rsidP="00BB57A7">
      <w:pPr>
        <w:spacing w:after="80"/>
      </w:pPr>
      <w:r w:rsidRPr="00A374CA">
        <w:rPr>
          <w:b/>
          <w:bCs/>
        </w:rPr>
        <w:t>Pictured:</w:t>
      </w:r>
      <w:r>
        <w:t xml:space="preserve"> </w:t>
      </w:r>
      <w:r w:rsidR="0028325D">
        <w:t xml:space="preserve">The Wiltshire Concert Band will be performing at Malmesbury Abbey on October 10 with </w:t>
      </w:r>
      <w:r w:rsidR="0028325D" w:rsidRPr="0028325D">
        <w:t>the Cantanti Choir</w:t>
      </w:r>
    </w:p>
    <w:p w14:paraId="60D1395D" w14:textId="0A9E0474" w:rsidR="006B3F04" w:rsidRDefault="006B3F04" w:rsidP="00BB57A7">
      <w:pPr>
        <w:spacing w:after="80"/>
      </w:pPr>
      <w:r>
        <w:t xml:space="preserve">For further details contact Gary Lawrence on 07866 422308 or </w:t>
      </w:r>
      <w:r w:rsidR="002A24FF" w:rsidRPr="002A24FF">
        <w:t>gary@meadowcomms.co.uk</w:t>
      </w:r>
    </w:p>
    <w:p w14:paraId="0099E83D" w14:textId="77777777" w:rsidR="002A24FF" w:rsidRPr="00F4333C" w:rsidRDefault="002A24FF" w:rsidP="002A24FF">
      <w:pPr>
        <w:spacing w:after="40"/>
        <w:rPr>
          <w:b/>
          <w:bCs/>
        </w:rPr>
      </w:pPr>
      <w:r w:rsidRPr="00F4333C">
        <w:rPr>
          <w:b/>
          <w:bCs/>
        </w:rPr>
        <w:t>EDITOR’S NOTE:</w:t>
      </w:r>
    </w:p>
    <w:p w14:paraId="5FDDE9C6" w14:textId="7640AD42" w:rsidR="002A24FF" w:rsidRPr="002A24FF" w:rsidRDefault="002A24FF" w:rsidP="002A24FF">
      <w:pPr>
        <w:spacing w:after="80"/>
        <w:rPr>
          <w:rFonts w:asciiTheme="majorHAnsi" w:hAnsiTheme="majorHAnsi" w:cstheme="majorHAnsi"/>
        </w:rPr>
      </w:pPr>
      <w:r w:rsidRPr="002A24FF">
        <w:rPr>
          <w:rFonts w:asciiTheme="majorHAnsi" w:hAnsiTheme="majorHAnsi" w:cstheme="majorHAnsi"/>
        </w:rPr>
        <w:t>The Wiltshire Bobby Van Trust (WBVT) provides a free home security service and online safety service for over 60s</w:t>
      </w:r>
      <w:r>
        <w:rPr>
          <w:rFonts w:asciiTheme="majorHAnsi" w:hAnsiTheme="majorHAnsi" w:cstheme="majorHAnsi"/>
        </w:rPr>
        <w:t xml:space="preserve"> and over</w:t>
      </w:r>
      <w:r w:rsidRPr="002A24FF">
        <w:rPr>
          <w:rFonts w:asciiTheme="majorHAnsi" w:hAnsiTheme="majorHAnsi" w:cstheme="majorHAnsi"/>
        </w:rPr>
        <w:t xml:space="preserve"> 18</w:t>
      </w:r>
      <w:r>
        <w:rPr>
          <w:rFonts w:asciiTheme="majorHAnsi" w:hAnsiTheme="majorHAnsi" w:cstheme="majorHAnsi"/>
        </w:rPr>
        <w:t>s</w:t>
      </w:r>
      <w:r w:rsidRPr="002A24FF">
        <w:rPr>
          <w:rFonts w:asciiTheme="majorHAnsi" w:hAnsiTheme="majorHAnsi" w:cstheme="majorHAnsi"/>
        </w:rPr>
        <w:t xml:space="preserve"> with a registered disability and people experiencing domestic abuse throughout Wiltshire and Swindon. </w:t>
      </w:r>
    </w:p>
    <w:p w14:paraId="2B6F2EEC" w14:textId="397EBC4E" w:rsidR="002A24FF" w:rsidRPr="001C6DC4" w:rsidRDefault="002A24FF" w:rsidP="002A24FF">
      <w:pPr>
        <w:spacing w:after="80"/>
        <w:rPr>
          <w:rFonts w:asciiTheme="majorHAnsi" w:hAnsiTheme="majorHAnsi" w:cstheme="majorHAnsi"/>
        </w:rPr>
      </w:pPr>
      <w:r w:rsidRPr="002A24FF">
        <w:rPr>
          <w:rFonts w:asciiTheme="majorHAnsi" w:hAnsiTheme="majorHAnsi" w:cstheme="majorHAnsi"/>
        </w:rPr>
        <w:t xml:space="preserve">The charity funds the operation of </w:t>
      </w:r>
      <w:r>
        <w:rPr>
          <w:rFonts w:asciiTheme="majorHAnsi" w:hAnsiTheme="majorHAnsi" w:cstheme="majorHAnsi"/>
        </w:rPr>
        <w:t>t</w:t>
      </w:r>
      <w:r w:rsidR="00731F5F">
        <w:rPr>
          <w:rFonts w:asciiTheme="majorHAnsi" w:hAnsiTheme="majorHAnsi" w:cstheme="majorHAnsi"/>
        </w:rPr>
        <w:t>hree</w:t>
      </w:r>
      <w:r w:rsidRPr="002A24FF">
        <w:rPr>
          <w:rFonts w:asciiTheme="majorHAnsi" w:hAnsiTheme="majorHAnsi" w:cstheme="majorHAnsi"/>
        </w:rPr>
        <w:t xml:space="preserve"> Bobby vans provid</w:t>
      </w:r>
      <w:r w:rsidR="00731F5F">
        <w:rPr>
          <w:rFonts w:asciiTheme="majorHAnsi" w:hAnsiTheme="majorHAnsi" w:cstheme="majorHAnsi"/>
        </w:rPr>
        <w:t>ing</w:t>
      </w:r>
      <w:r w:rsidRPr="002A24FF">
        <w:rPr>
          <w:rFonts w:asciiTheme="majorHAnsi" w:hAnsiTheme="majorHAnsi" w:cstheme="majorHAnsi"/>
        </w:rPr>
        <w:t xml:space="preserve"> mobile workshops for Bobby operators to secure homes. </w:t>
      </w:r>
      <w:r>
        <w:rPr>
          <w:rFonts w:asciiTheme="majorHAnsi" w:hAnsiTheme="majorHAnsi" w:cstheme="majorHAnsi"/>
        </w:rPr>
        <w:t>Its</w:t>
      </w:r>
      <w:r w:rsidRPr="002A24FF">
        <w:rPr>
          <w:rFonts w:asciiTheme="majorHAnsi" w:hAnsiTheme="majorHAnsi" w:cstheme="majorHAnsi"/>
        </w:rPr>
        <w:t xml:space="preserve"> team of Stay Safe Online Volunteers offer one to one home visits and community talks on online safety.</w:t>
      </w:r>
    </w:p>
    <w:p w14:paraId="7C22CF20" w14:textId="05E04B2B" w:rsidR="002A24FF" w:rsidRDefault="002A24FF" w:rsidP="002A24FF">
      <w:pPr>
        <w:spacing w:after="80"/>
        <w:rPr>
          <w:rFonts w:asciiTheme="majorHAnsi" w:hAnsiTheme="majorHAnsi" w:cstheme="majorHAnsi"/>
        </w:rPr>
      </w:pPr>
      <w:r w:rsidRPr="002A24FF">
        <w:rPr>
          <w:rFonts w:asciiTheme="majorHAnsi" w:hAnsiTheme="majorHAnsi" w:cstheme="majorHAnsi"/>
        </w:rPr>
        <w:t>WBVT</w:t>
      </w:r>
      <w:r w:rsidRPr="001C6DC4">
        <w:rPr>
          <w:rFonts w:asciiTheme="majorHAnsi" w:hAnsiTheme="majorHAnsi" w:cstheme="majorHAnsi"/>
        </w:rPr>
        <w:t xml:space="preserve"> is based at </w:t>
      </w:r>
      <w:r w:rsidRPr="002A24FF">
        <w:rPr>
          <w:rFonts w:asciiTheme="majorHAnsi" w:hAnsiTheme="majorHAnsi" w:cstheme="majorHAnsi"/>
        </w:rPr>
        <w:t>Wiltshire Police Headquarters</w:t>
      </w:r>
      <w:r>
        <w:rPr>
          <w:rFonts w:asciiTheme="majorHAnsi" w:hAnsiTheme="majorHAnsi" w:cstheme="majorHAnsi"/>
        </w:rPr>
        <w:t xml:space="preserve">, </w:t>
      </w:r>
      <w:r w:rsidRPr="002A24FF">
        <w:rPr>
          <w:rFonts w:asciiTheme="majorHAnsi" w:hAnsiTheme="majorHAnsi" w:cstheme="majorHAnsi"/>
        </w:rPr>
        <w:t>London Road</w:t>
      </w:r>
      <w:r>
        <w:rPr>
          <w:rFonts w:asciiTheme="majorHAnsi" w:hAnsiTheme="majorHAnsi" w:cstheme="majorHAnsi"/>
        </w:rPr>
        <w:t xml:space="preserve">, </w:t>
      </w:r>
      <w:r w:rsidRPr="002A24FF">
        <w:rPr>
          <w:rFonts w:asciiTheme="majorHAnsi" w:hAnsiTheme="majorHAnsi" w:cstheme="majorHAnsi"/>
        </w:rPr>
        <w:t>Devizes</w:t>
      </w:r>
      <w:r>
        <w:rPr>
          <w:rFonts w:asciiTheme="majorHAnsi" w:hAnsiTheme="majorHAnsi" w:cstheme="majorHAnsi"/>
        </w:rPr>
        <w:t xml:space="preserve">, </w:t>
      </w:r>
      <w:r w:rsidRPr="002A24FF">
        <w:rPr>
          <w:rFonts w:asciiTheme="majorHAnsi" w:hAnsiTheme="majorHAnsi" w:cstheme="majorHAnsi"/>
        </w:rPr>
        <w:t>Wiltshire  SN10 2DN</w:t>
      </w:r>
    </w:p>
    <w:p w14:paraId="6367E781" w14:textId="57C0E7AE" w:rsidR="002A24FF" w:rsidRPr="001C6DC4" w:rsidRDefault="002A24FF" w:rsidP="002A24FF">
      <w:pPr>
        <w:spacing w:after="80"/>
        <w:rPr>
          <w:rFonts w:asciiTheme="majorHAnsi" w:hAnsiTheme="majorHAnsi" w:cstheme="majorHAnsi"/>
        </w:rPr>
      </w:pPr>
      <w:r>
        <w:rPr>
          <w:rFonts w:asciiTheme="majorHAnsi" w:hAnsiTheme="majorHAnsi" w:cstheme="majorHAnsi"/>
        </w:rPr>
        <w:t xml:space="preserve">Phone: </w:t>
      </w:r>
      <w:r w:rsidRPr="002A24FF">
        <w:rPr>
          <w:rFonts w:asciiTheme="majorHAnsi" w:hAnsiTheme="majorHAnsi" w:cstheme="majorHAnsi"/>
        </w:rPr>
        <w:t>01225 256867</w:t>
      </w:r>
      <w:r>
        <w:rPr>
          <w:rFonts w:asciiTheme="majorHAnsi" w:hAnsiTheme="majorHAnsi" w:cstheme="majorHAnsi"/>
        </w:rPr>
        <w:t xml:space="preserve"> Email: </w:t>
      </w:r>
      <w:r w:rsidR="00644A8F" w:rsidRPr="00644A8F">
        <w:rPr>
          <w:rFonts w:asciiTheme="majorHAnsi" w:hAnsiTheme="majorHAnsi" w:cstheme="majorHAnsi"/>
        </w:rPr>
        <w:t>BobbyVan@wbvt.org</w:t>
      </w:r>
      <w:r>
        <w:rPr>
          <w:rFonts w:asciiTheme="majorHAnsi" w:hAnsiTheme="majorHAnsi" w:cstheme="majorHAnsi"/>
        </w:rPr>
        <w:t xml:space="preserve"> </w:t>
      </w:r>
      <w:r w:rsidRPr="001C6DC4">
        <w:rPr>
          <w:rFonts w:asciiTheme="majorHAnsi" w:hAnsiTheme="majorHAnsi" w:cstheme="majorHAnsi"/>
        </w:rPr>
        <w:t xml:space="preserve">Website: </w:t>
      </w:r>
      <w:r w:rsidRPr="002A24FF">
        <w:rPr>
          <w:rFonts w:asciiTheme="majorHAnsi" w:hAnsiTheme="majorHAnsi" w:cstheme="majorHAnsi"/>
        </w:rPr>
        <w:t xml:space="preserve">wiltshirebobbyvan.org.uk </w:t>
      </w:r>
    </w:p>
    <w:p w14:paraId="2429280E" w14:textId="77777777" w:rsidR="002A24FF" w:rsidRDefault="002A24FF" w:rsidP="002A24FF">
      <w:pPr>
        <w:spacing w:after="0"/>
        <w:rPr>
          <w:rFonts w:asciiTheme="majorHAnsi" w:hAnsiTheme="majorHAnsi" w:cstheme="majorHAnsi"/>
        </w:rPr>
      </w:pPr>
    </w:p>
    <w:p w14:paraId="59F25755" w14:textId="77777777" w:rsidR="002A24FF" w:rsidRPr="00267DF8" w:rsidRDefault="002A24FF" w:rsidP="002A24FF">
      <w:pPr>
        <w:spacing w:after="0"/>
        <w:rPr>
          <w:rFonts w:asciiTheme="majorHAnsi" w:hAnsiTheme="majorHAnsi" w:cstheme="majorHAnsi"/>
        </w:rPr>
      </w:pPr>
      <w:r>
        <w:rPr>
          <w:rFonts w:asciiTheme="majorHAnsi" w:hAnsiTheme="majorHAnsi" w:cstheme="majorHAnsi"/>
          <w:noProof/>
        </w:rPr>
        <w:drawing>
          <wp:inline distT="0" distB="0" distL="0" distR="0" wp14:anchorId="56B0F9EA" wp14:editId="396B0911">
            <wp:extent cx="1435100" cy="381000"/>
            <wp:effectExtent l="0" t="0" r="0" b="0"/>
            <wp:docPr id="1" name="Picture 1" descr="A green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sign with white tex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5100" cy="381000"/>
                    </a:xfrm>
                    <a:prstGeom prst="rect">
                      <a:avLst/>
                    </a:prstGeom>
                  </pic:spPr>
                </pic:pic>
              </a:graphicData>
            </a:graphic>
          </wp:inline>
        </w:drawing>
      </w:r>
    </w:p>
    <w:p w14:paraId="410D4533" w14:textId="0C70C9FF" w:rsidR="002A24FF" w:rsidRDefault="002A24FF" w:rsidP="002A24FF">
      <w:pPr>
        <w:spacing w:after="0"/>
        <w:rPr>
          <w:rFonts w:asciiTheme="majorHAnsi" w:hAnsiTheme="majorHAnsi" w:cstheme="majorHAnsi"/>
        </w:rPr>
      </w:pPr>
      <w:r>
        <w:rPr>
          <w:rFonts w:asciiTheme="majorHAnsi" w:hAnsiTheme="majorHAnsi" w:cstheme="majorHAnsi"/>
        </w:rPr>
        <w:t>Press release i</w:t>
      </w:r>
      <w:r w:rsidRPr="00267DF8">
        <w:rPr>
          <w:rFonts w:asciiTheme="majorHAnsi" w:hAnsiTheme="majorHAnsi" w:cstheme="majorHAnsi"/>
        </w:rPr>
        <w:t xml:space="preserve">ssued by Meadow Communications on behalf of </w:t>
      </w:r>
      <w:r>
        <w:rPr>
          <w:rFonts w:asciiTheme="majorHAnsi" w:hAnsiTheme="majorHAnsi" w:cstheme="majorHAnsi"/>
        </w:rPr>
        <w:t>The Wiltshire Bobby Van Trust.</w:t>
      </w:r>
    </w:p>
    <w:p w14:paraId="35248FE4" w14:textId="77777777" w:rsidR="002A24FF" w:rsidRDefault="002A24FF" w:rsidP="002A24FF">
      <w:pPr>
        <w:spacing w:after="0"/>
        <w:rPr>
          <w:rFonts w:asciiTheme="majorHAnsi" w:hAnsiTheme="majorHAnsi" w:cstheme="majorHAnsi"/>
        </w:rPr>
      </w:pPr>
      <w:r w:rsidRPr="00267DF8">
        <w:rPr>
          <w:rFonts w:asciiTheme="majorHAnsi" w:hAnsiTheme="majorHAnsi" w:cstheme="majorHAnsi"/>
        </w:rPr>
        <w:t xml:space="preserve">For further details contact Gary Lawrence of Meadow Communications on 07866 422308 or </w:t>
      </w:r>
      <w:r w:rsidRPr="008948B4">
        <w:rPr>
          <w:rFonts w:asciiTheme="majorHAnsi" w:hAnsiTheme="majorHAnsi" w:cstheme="majorHAnsi"/>
        </w:rPr>
        <w:t>gary@meadowcomms.co.uk</w:t>
      </w:r>
      <w:r w:rsidRPr="00267DF8">
        <w:rPr>
          <w:rFonts w:asciiTheme="majorHAnsi" w:hAnsiTheme="majorHAnsi" w:cstheme="majorHAnsi"/>
        </w:rPr>
        <w:t>.</w:t>
      </w:r>
    </w:p>
    <w:p w14:paraId="1F334A81" w14:textId="77777777" w:rsidR="002A24FF" w:rsidRPr="0070789B" w:rsidRDefault="002A24FF" w:rsidP="00BB57A7">
      <w:pPr>
        <w:spacing w:after="80"/>
      </w:pPr>
    </w:p>
    <w:p w14:paraId="57365EA0" w14:textId="77777777" w:rsidR="0070789B" w:rsidRDefault="0070789B" w:rsidP="0070789B">
      <w:pPr>
        <w:spacing w:after="120"/>
      </w:pPr>
    </w:p>
    <w:sectPr w:rsidR="0070789B" w:rsidSect="006A516D">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1A3EF9" w14:textId="77777777" w:rsidR="00C81F21" w:rsidRDefault="00C81F21" w:rsidP="00862677">
      <w:pPr>
        <w:spacing w:after="0" w:line="240" w:lineRule="auto"/>
      </w:pPr>
      <w:r>
        <w:separator/>
      </w:r>
    </w:p>
  </w:endnote>
  <w:endnote w:type="continuationSeparator" w:id="0">
    <w:p w14:paraId="31DFC5EE" w14:textId="77777777" w:rsidR="00C81F21" w:rsidRDefault="00C81F21" w:rsidP="008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164DF0" w14:textId="77777777" w:rsidR="00C81F21" w:rsidRDefault="00C81F21" w:rsidP="00862677">
      <w:pPr>
        <w:spacing w:after="0" w:line="240" w:lineRule="auto"/>
      </w:pPr>
      <w:r>
        <w:separator/>
      </w:r>
    </w:p>
  </w:footnote>
  <w:footnote w:type="continuationSeparator" w:id="0">
    <w:p w14:paraId="07FF1D19" w14:textId="77777777" w:rsidR="00C81F21" w:rsidRDefault="00C81F21" w:rsidP="00862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FF1666"/>
    <w:multiLevelType w:val="multilevel"/>
    <w:tmpl w:val="DA8A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2752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04E"/>
    <w:rsid w:val="00033DCD"/>
    <w:rsid w:val="00050D85"/>
    <w:rsid w:val="00072919"/>
    <w:rsid w:val="00083A58"/>
    <w:rsid w:val="0009301B"/>
    <w:rsid w:val="000938E4"/>
    <w:rsid w:val="00094D2D"/>
    <w:rsid w:val="000A759C"/>
    <w:rsid w:val="000C7012"/>
    <w:rsid w:val="000D16AE"/>
    <w:rsid w:val="00100752"/>
    <w:rsid w:val="0010270F"/>
    <w:rsid w:val="001037BE"/>
    <w:rsid w:val="0013513E"/>
    <w:rsid w:val="00136163"/>
    <w:rsid w:val="0016414F"/>
    <w:rsid w:val="001652E6"/>
    <w:rsid w:val="0017611B"/>
    <w:rsid w:val="001B12D5"/>
    <w:rsid w:val="001B6822"/>
    <w:rsid w:val="001C779E"/>
    <w:rsid w:val="002131AD"/>
    <w:rsid w:val="00223B30"/>
    <w:rsid w:val="0025671C"/>
    <w:rsid w:val="00257E03"/>
    <w:rsid w:val="0028325D"/>
    <w:rsid w:val="0028481D"/>
    <w:rsid w:val="002A24FF"/>
    <w:rsid w:val="002C7039"/>
    <w:rsid w:val="002D2E54"/>
    <w:rsid w:val="002E771E"/>
    <w:rsid w:val="00301411"/>
    <w:rsid w:val="00303F35"/>
    <w:rsid w:val="00304ECC"/>
    <w:rsid w:val="00312946"/>
    <w:rsid w:val="0035110E"/>
    <w:rsid w:val="00391E5C"/>
    <w:rsid w:val="003A359D"/>
    <w:rsid w:val="003B6431"/>
    <w:rsid w:val="003B7090"/>
    <w:rsid w:val="003C6309"/>
    <w:rsid w:val="00446845"/>
    <w:rsid w:val="004B4305"/>
    <w:rsid w:val="004C332B"/>
    <w:rsid w:val="004E799F"/>
    <w:rsid w:val="00501BE7"/>
    <w:rsid w:val="005437BA"/>
    <w:rsid w:val="00570815"/>
    <w:rsid w:val="005B46E2"/>
    <w:rsid w:val="005D185A"/>
    <w:rsid w:val="00602965"/>
    <w:rsid w:val="00644A8F"/>
    <w:rsid w:val="00652642"/>
    <w:rsid w:val="00653480"/>
    <w:rsid w:val="00657F4C"/>
    <w:rsid w:val="00660817"/>
    <w:rsid w:val="00667FDF"/>
    <w:rsid w:val="00680EF2"/>
    <w:rsid w:val="00694D2A"/>
    <w:rsid w:val="00695DEB"/>
    <w:rsid w:val="006A516D"/>
    <w:rsid w:val="006B3F04"/>
    <w:rsid w:val="00706372"/>
    <w:rsid w:val="00707489"/>
    <w:rsid w:val="0070789B"/>
    <w:rsid w:val="00712795"/>
    <w:rsid w:val="00731F5F"/>
    <w:rsid w:val="00797601"/>
    <w:rsid w:val="007A71E1"/>
    <w:rsid w:val="008067F2"/>
    <w:rsid w:val="00862677"/>
    <w:rsid w:val="0087347B"/>
    <w:rsid w:val="008C596A"/>
    <w:rsid w:val="008C67E3"/>
    <w:rsid w:val="008C6DE7"/>
    <w:rsid w:val="008E315E"/>
    <w:rsid w:val="008F479F"/>
    <w:rsid w:val="00907C2E"/>
    <w:rsid w:val="0095001E"/>
    <w:rsid w:val="00994DF4"/>
    <w:rsid w:val="00A05C1B"/>
    <w:rsid w:val="00A277B1"/>
    <w:rsid w:val="00A374CA"/>
    <w:rsid w:val="00A414A3"/>
    <w:rsid w:val="00A60FAC"/>
    <w:rsid w:val="00A7663E"/>
    <w:rsid w:val="00AC4A19"/>
    <w:rsid w:val="00B32EF1"/>
    <w:rsid w:val="00B40240"/>
    <w:rsid w:val="00B46E19"/>
    <w:rsid w:val="00B50F71"/>
    <w:rsid w:val="00B56DB7"/>
    <w:rsid w:val="00B61950"/>
    <w:rsid w:val="00BB57A7"/>
    <w:rsid w:val="00BE22F5"/>
    <w:rsid w:val="00BF5A1A"/>
    <w:rsid w:val="00BF6F3D"/>
    <w:rsid w:val="00C20193"/>
    <w:rsid w:val="00C27258"/>
    <w:rsid w:val="00C3120C"/>
    <w:rsid w:val="00C31E14"/>
    <w:rsid w:val="00C34304"/>
    <w:rsid w:val="00C50B5B"/>
    <w:rsid w:val="00C81F21"/>
    <w:rsid w:val="00D709BE"/>
    <w:rsid w:val="00D95ED1"/>
    <w:rsid w:val="00E00ADB"/>
    <w:rsid w:val="00E55E5A"/>
    <w:rsid w:val="00EA204E"/>
    <w:rsid w:val="00EF15AF"/>
    <w:rsid w:val="00F56BB6"/>
    <w:rsid w:val="00F95354"/>
    <w:rsid w:val="00FF5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19DB"/>
  <w15:chartTrackingRefBased/>
  <w15:docId w15:val="{37E9F667-377D-B24A-BB6A-38B6B2F9C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04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8626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2677"/>
    <w:rPr>
      <w:sz w:val="20"/>
      <w:szCs w:val="20"/>
    </w:rPr>
  </w:style>
  <w:style w:type="character" w:styleId="EndnoteReference">
    <w:name w:val="endnote reference"/>
    <w:basedOn w:val="DefaultParagraphFont"/>
    <w:uiPriority w:val="99"/>
    <w:semiHidden/>
    <w:unhideWhenUsed/>
    <w:rsid w:val="00862677"/>
    <w:rPr>
      <w:vertAlign w:val="superscript"/>
    </w:rPr>
  </w:style>
  <w:style w:type="paragraph" w:styleId="FootnoteText">
    <w:name w:val="footnote text"/>
    <w:basedOn w:val="Normal"/>
    <w:link w:val="FootnoteTextChar"/>
    <w:uiPriority w:val="99"/>
    <w:semiHidden/>
    <w:unhideWhenUsed/>
    <w:rsid w:val="008626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2677"/>
    <w:rPr>
      <w:sz w:val="20"/>
      <w:szCs w:val="20"/>
    </w:rPr>
  </w:style>
  <w:style w:type="character" w:styleId="FootnoteReference">
    <w:name w:val="footnote reference"/>
    <w:basedOn w:val="DefaultParagraphFont"/>
    <w:uiPriority w:val="99"/>
    <w:semiHidden/>
    <w:unhideWhenUsed/>
    <w:rsid w:val="00862677"/>
    <w:rPr>
      <w:vertAlign w:val="superscript"/>
    </w:rPr>
  </w:style>
  <w:style w:type="character" w:styleId="Hyperlink">
    <w:name w:val="Hyperlink"/>
    <w:basedOn w:val="DefaultParagraphFont"/>
    <w:uiPriority w:val="99"/>
    <w:unhideWhenUsed/>
    <w:rsid w:val="00862677"/>
    <w:rPr>
      <w:color w:val="0563C1" w:themeColor="hyperlink"/>
      <w:u w:val="single"/>
    </w:rPr>
  </w:style>
  <w:style w:type="character" w:styleId="UnresolvedMention">
    <w:name w:val="Unresolved Mention"/>
    <w:basedOn w:val="DefaultParagraphFont"/>
    <w:uiPriority w:val="99"/>
    <w:semiHidden/>
    <w:unhideWhenUsed/>
    <w:rsid w:val="00862677"/>
    <w:rPr>
      <w:color w:val="605E5C"/>
      <w:shd w:val="clear" w:color="auto" w:fill="E1DFDD"/>
    </w:rPr>
  </w:style>
  <w:style w:type="character" w:styleId="FollowedHyperlink">
    <w:name w:val="FollowedHyperlink"/>
    <w:basedOn w:val="DefaultParagraphFont"/>
    <w:uiPriority w:val="99"/>
    <w:semiHidden/>
    <w:unhideWhenUsed/>
    <w:rsid w:val="008626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3746203">
      <w:bodyDiv w:val="1"/>
      <w:marLeft w:val="0"/>
      <w:marRight w:val="0"/>
      <w:marTop w:val="0"/>
      <w:marBottom w:val="0"/>
      <w:divBdr>
        <w:top w:val="none" w:sz="0" w:space="0" w:color="auto"/>
        <w:left w:val="none" w:sz="0" w:space="0" w:color="auto"/>
        <w:bottom w:val="none" w:sz="0" w:space="0" w:color="auto"/>
        <w:right w:val="none" w:sz="0" w:space="0" w:color="auto"/>
      </w:divBdr>
    </w:div>
    <w:div w:id="258681311">
      <w:bodyDiv w:val="1"/>
      <w:marLeft w:val="0"/>
      <w:marRight w:val="0"/>
      <w:marTop w:val="0"/>
      <w:marBottom w:val="0"/>
      <w:divBdr>
        <w:top w:val="none" w:sz="0" w:space="0" w:color="auto"/>
        <w:left w:val="none" w:sz="0" w:space="0" w:color="auto"/>
        <w:bottom w:val="none" w:sz="0" w:space="0" w:color="auto"/>
        <w:right w:val="none" w:sz="0" w:space="0" w:color="auto"/>
      </w:divBdr>
    </w:div>
    <w:div w:id="543833878">
      <w:bodyDiv w:val="1"/>
      <w:marLeft w:val="0"/>
      <w:marRight w:val="0"/>
      <w:marTop w:val="0"/>
      <w:marBottom w:val="0"/>
      <w:divBdr>
        <w:top w:val="none" w:sz="0" w:space="0" w:color="auto"/>
        <w:left w:val="none" w:sz="0" w:space="0" w:color="auto"/>
        <w:bottom w:val="none" w:sz="0" w:space="0" w:color="auto"/>
        <w:right w:val="none" w:sz="0" w:space="0" w:color="auto"/>
      </w:divBdr>
    </w:div>
    <w:div w:id="594628816">
      <w:bodyDiv w:val="1"/>
      <w:marLeft w:val="0"/>
      <w:marRight w:val="0"/>
      <w:marTop w:val="0"/>
      <w:marBottom w:val="0"/>
      <w:divBdr>
        <w:top w:val="none" w:sz="0" w:space="0" w:color="auto"/>
        <w:left w:val="none" w:sz="0" w:space="0" w:color="auto"/>
        <w:bottom w:val="none" w:sz="0" w:space="0" w:color="auto"/>
        <w:right w:val="none" w:sz="0" w:space="0" w:color="auto"/>
      </w:divBdr>
    </w:div>
    <w:div w:id="832332052">
      <w:bodyDiv w:val="1"/>
      <w:marLeft w:val="0"/>
      <w:marRight w:val="0"/>
      <w:marTop w:val="0"/>
      <w:marBottom w:val="0"/>
      <w:divBdr>
        <w:top w:val="none" w:sz="0" w:space="0" w:color="auto"/>
        <w:left w:val="none" w:sz="0" w:space="0" w:color="auto"/>
        <w:bottom w:val="none" w:sz="0" w:space="0" w:color="auto"/>
        <w:right w:val="none" w:sz="0" w:space="0" w:color="auto"/>
      </w:divBdr>
    </w:div>
    <w:div w:id="157793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B8A6A-D748-954C-8622-CDF9779A7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Flanagan</dc:creator>
  <cp:keywords/>
  <dc:description/>
  <cp:lastModifiedBy>gary</cp:lastModifiedBy>
  <cp:revision>9</cp:revision>
  <cp:lastPrinted>2019-04-13T10:56:00Z</cp:lastPrinted>
  <dcterms:created xsi:type="dcterms:W3CDTF">2026-07-16T08:30:00Z</dcterms:created>
  <dcterms:modified xsi:type="dcterms:W3CDTF">2026-08-13T11:41:00Z</dcterms:modified>
</cp:coreProperties>
</file>